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ПОЛИТИКА В ОТНОШЕНИИ ОБРАБОТКИ ПЕРСОНАЛЬНЫХ ДАННЫХ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30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Настоящая Политика в отношении обработки персональных данных (далее —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Политика</w:t>
      </w:r>
      <w:r w:rsidDel="00000000" w:rsidR="00000000" w:rsidRPr="00000000">
        <w:rPr>
          <w:rFonts w:ascii="arial" w:cs="arial" w:eastAsia="arial" w:hAnsi="arial"/>
          <w:rtl w:val="0"/>
        </w:rPr>
        <w:t xml:space="preserve">) составлена в соответствии с требованиями Федерального закона РФ от 27.07.2006. № 152-ФЗ «О персональных данных» и определяет порядок обработки персональных данных и меры по обеспечению безопасности персональных данных, предпринимаемые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Индивидуальным предпринимателем Малаховым Николаем Викторовичем</w:t>
      </w:r>
      <w:r w:rsidDel="00000000" w:rsidR="00000000" w:rsidRPr="00000000">
        <w:rPr>
          <w:rFonts w:ascii="arial" w:cs="arial" w:eastAsia="arial" w:hAnsi="arial"/>
          <w:rtl w:val="0"/>
        </w:rPr>
        <w:t xml:space="preserve"> (далее — Оператор).</w:t>
      </w:r>
    </w:p>
    <w:p w:rsidR="00000000" w:rsidDel="00000000" w:rsidP="00000000" w:rsidRDefault="00000000" w:rsidRPr="00000000" w14:paraId="0000000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1. Общие положения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1.1.</w:t>
      </w:r>
      <w:r w:rsidDel="00000000" w:rsidR="00000000" w:rsidRPr="00000000">
        <w:rPr>
          <w:rFonts w:ascii="arial" w:cs="arial" w:eastAsia="arial" w:hAnsi="arial"/>
          <w:rtl w:val="0"/>
        </w:rPr>
        <w:t xml:space="preserve">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1.2.</w:t>
      </w:r>
      <w:r w:rsidDel="00000000" w:rsidR="00000000" w:rsidRPr="00000000">
        <w:rPr>
          <w:rFonts w:ascii="arial" w:cs="arial" w:eastAsia="arial" w:hAnsi="arial"/>
          <w:rtl w:val="0"/>
        </w:rPr>
        <w:t xml:space="preserve"> Настоящая Политика применяется ко всей информации, которую Оператор может получить о посетителях веб-сайта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ecomclient.com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1.3.</w:t>
      </w:r>
      <w:r w:rsidDel="00000000" w:rsidR="00000000" w:rsidRPr="00000000">
        <w:rPr>
          <w:rFonts w:ascii="arial" w:cs="arial" w:eastAsia="arial" w:hAnsi="arial"/>
          <w:rtl w:val="0"/>
        </w:rPr>
        <w:t xml:space="preserve"> Оператор зарегистрирован в реестре операторов персональных данных Роскомнадзора (регистрационный номер: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7602748</w:t>
      </w:r>
      <w:r w:rsidDel="00000000" w:rsidR="00000000" w:rsidRPr="00000000">
        <w:rPr>
          <w:rFonts w:ascii="arial" w:cs="arial" w:eastAsia="arial" w:hAnsi="arial"/>
          <w:rtl w:val="0"/>
        </w:rPr>
        <w:t xml:space="preserve">).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1.4.</w:t>
      </w:r>
      <w:r w:rsidDel="00000000" w:rsidR="00000000" w:rsidRPr="00000000">
        <w:rPr>
          <w:rFonts w:ascii="arial" w:cs="arial" w:eastAsia="arial" w:hAnsi="arial"/>
          <w:rtl w:val="0"/>
        </w:rPr>
        <w:t xml:space="preserve"> Использование сервисов сайта означает безоговорочное согласие Пользователя с настоящей Политикой и указанными в ней условиями обработки его персональной информации; в случае несогласия с этими условиями Пользователь должен воздержаться от использования сайта.</w:t>
      </w:r>
    </w:p>
    <w:p w:rsidR="00000000" w:rsidDel="00000000" w:rsidP="00000000" w:rsidRDefault="00000000" w:rsidRPr="00000000" w14:paraId="00000008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2. Сведения об Операторе</w:t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  <w:b w:val="1"/>
                <w:bCs w:val="1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hd w:fill="auto" w:val="clear"/>
                <w:rtl w:val="0"/>
              </w:rPr>
              <w:t xml:space="preserve">Наименование (Реквизит)</w:t>
            </w:r>
          </w:p>
        </w:tc>
        <w:tc>
          <w:tcPr>
            <w:shd w:fill="f2f2f2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  <w:b w:val="1"/>
                <w:bCs w:val="1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hd w:fill="auto" w:val="clear"/>
                <w:rtl w:val="0"/>
              </w:rPr>
              <w:t xml:space="preserve">Значение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Полное наименование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Индивидуальный предприниматель Малахов Николай Викторович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ИНН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771701771864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ОГРНИП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316774600348332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Сайт (Домен)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ecomclient.com</w:t>
            </w:r>
          </w:p>
        </w:tc>
      </w:tr>
    </w:tbl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30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</w:p>
    <w:p w:rsidR="00000000" w:rsidDel="00000000" w:rsidP="00000000" w:rsidRDefault="00000000" w:rsidRPr="00000000" w14:paraId="00000014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3. Основные понятия, используемые в Политике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Автоматизированная обработка персональных данных</w:t>
      </w:r>
      <w:r w:rsidDel="00000000" w:rsidR="00000000" w:rsidRPr="00000000">
        <w:rPr>
          <w:rFonts w:ascii="arial" w:cs="arial" w:eastAsia="arial" w:hAnsi="arial"/>
          <w:rtl w:val="0"/>
        </w:rPr>
        <w:t xml:space="preserve"> – обработка персональных данных с помощью средств вычислительной техники.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Блокирование персональных данных</w:t>
      </w:r>
      <w:r w:rsidDel="00000000" w:rsidR="00000000" w:rsidRPr="00000000">
        <w:rPr>
          <w:rFonts w:ascii="arial" w:cs="arial" w:eastAsia="arial" w:hAnsi="arial"/>
          <w:rtl w:val="0"/>
        </w:rPr>
        <w:t xml:space="preserve"> – временное прекращение обработки персональных данных.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Веб-сайт</w:t>
      </w:r>
      <w:r w:rsidDel="00000000" w:rsidR="00000000" w:rsidRPr="00000000">
        <w:rPr>
          <w:rFonts w:ascii="arial" w:cs="arial" w:eastAsia="arial" w:hAnsi="arial"/>
          <w:rtl w:val="0"/>
        </w:rPr>
        <w:t xml:space="preserve"> – совокупность графических и информационных материалов, а также программ для ЭВМ и баз данных, обеспечивающих их доступность в сети интернет по адресу ecomclient.com.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Информационная система персональных данных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совокупность содержащихся в базах данных персональных данных, и обеспечивающих их обработку информационных технологий.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Обезличивание персональных данных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действия, в результате которых невозможно определить без использования дополнительной информации принадлежность персональных данных.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Обработка персональных данных</w:t>
      </w:r>
      <w:r w:rsidDel="00000000" w:rsidR="00000000" w:rsidRPr="00000000">
        <w:rPr>
          <w:rFonts w:ascii="arial" w:cs="arial" w:eastAsia="arial" w:hAnsi="arial"/>
          <w:rtl w:val="0"/>
        </w:rPr>
        <w:t xml:space="preserve"> – любое действие (операция) или совокупность действий (операций) с персональными данными.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Персональные данные (ПДн)</w:t>
      </w:r>
      <w:r w:rsidDel="00000000" w:rsidR="00000000" w:rsidRPr="00000000">
        <w:rPr>
          <w:rFonts w:ascii="arial" w:cs="arial" w:eastAsia="arial" w:hAnsi="arial"/>
          <w:rtl w:val="0"/>
        </w:rPr>
        <w:t xml:space="preserve"> – любая информация, относящаяся прямо или косвенно к определенному или определяемому Пользователю веб-сайта.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Пользователь</w:t>
      </w:r>
      <w:r w:rsidDel="00000000" w:rsidR="00000000" w:rsidRPr="00000000">
        <w:rPr>
          <w:rFonts w:ascii="arial" w:cs="arial" w:eastAsia="arial" w:hAnsi="arial"/>
          <w:rtl w:val="0"/>
        </w:rPr>
        <w:t xml:space="preserve"> – любой посетитель веб-сайта ecomclient.com.</w:t>
      </w:r>
    </w:p>
    <w:p w:rsidR="00000000" w:rsidDel="00000000" w:rsidP="00000000" w:rsidRDefault="00000000" w:rsidRPr="00000000" w14:paraId="0000001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4. Категории обрабатываемых данных и цели обработки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Обработка персональных данных Пользователя ограничивается достижением конкретных, заранее определенных и законных целей. Не допускается обработка персональных данных, несовместимая с целями сбора.</w:t>
      </w:r>
    </w:p>
    <w:tbl>
      <w:tblPr>
        <w:tblStyle w:val="Table2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  <w:b w:val="1"/>
                <w:bCs w:val="1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hd w:fill="auto" w:val="clear"/>
                <w:rtl w:val="0"/>
              </w:rPr>
              <w:t xml:space="preserve">Цель обработки</w:t>
            </w:r>
          </w:p>
        </w:tc>
        <w:tc>
          <w:tcPr>
            <w:shd w:fill="f2f2f2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  <w:b w:val="1"/>
                <w:bCs w:val="1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hd w:fill="auto" w:val="clear"/>
                <w:rtl w:val="0"/>
              </w:rPr>
              <w:t xml:space="preserve">Категории обрабатываемых данных</w:t>
            </w:r>
          </w:p>
        </w:tc>
        <w:tc>
          <w:tcPr>
            <w:shd w:fill="f2f2f2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  <w:b w:val="1"/>
                <w:bCs w:val="1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hd w:fill="auto" w:val="clear"/>
                <w:rtl w:val="0"/>
              </w:rPr>
              <w:t xml:space="preserve">Правовое основание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Консультирование, обсуждение проектов, обратная связь (через заявку на проект, Telegram).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Имя, Номер телефона, E-mail, Аккаунт Telegram/мессенджера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Согласие субъекта на обработку ПДн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Заключение, исполнение и прекращение договоров (разработка сайтов, маркетинг, AI решения).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ФИО, Контактные данные, Платежные реквизиты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Договор, стороной которого является субъект ПДн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Сбор и анализ статистики (настройка Яндекс.Метрики и пр.) для улучшения работы сайта.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IP-адрес, файлы cookie, данные геолокации, тип устройства/браузера</w:t>
            </w:r>
          </w:p>
        </w:tc>
        <w:tc>
          <w:tcPr>
            <w:shd w:fill="auto" w:val="clear"/>
            <w:tcMar>
              <w:top w:w="120.0" w:type="dxa"/>
              <w:left w:w="120.0" w:type="dxa"/>
              <w:bottom w:w="12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30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Согласие на использование файлов cookie</w:t>
            </w:r>
          </w:p>
        </w:tc>
      </w:tr>
    </w:tbl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30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</w:p>
    <w:p w:rsidR="00000000" w:rsidDel="00000000" w:rsidP="00000000" w:rsidRDefault="00000000" w:rsidRPr="00000000" w14:paraId="0000002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5. Порядок сбора, хранения, передачи и других видов обработки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РФ (ФЗ-152).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 (например, по запросу государственных органов).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Срок обработки персональных данных является неограниченным. Пользователь может в любой момент отозвать свое согласие на обработку, направив Оператору уведомление.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При выявлении неточностей в персональных данных, Пользователь может актуализировать их самостоятельно путем направления соответствующего уведомления.</w:t>
      </w:r>
    </w:p>
    <w:p w:rsidR="00000000" w:rsidDel="00000000" w:rsidP="00000000" w:rsidRDefault="00000000" w:rsidRPr="00000000" w14:paraId="0000003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6. Трансграничная передача персональных данных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6.1.</w:t>
      </w:r>
      <w:r w:rsidDel="00000000" w:rsidR="00000000" w:rsidRPr="00000000">
        <w:rPr>
          <w:rFonts w:ascii="arial" w:cs="arial" w:eastAsia="arial" w:hAnsi="arial"/>
          <w:rtl w:val="0"/>
        </w:rPr>
        <w:t xml:space="preserve"> Оператор до начала осуществления трансграничной передачи персональных данных обязан убедиться в том, что иностранным государством, на территорию которого предполагается осуществлять передачу, обеспечивается надежная защита прав субъектов.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6.2.</w:t>
      </w:r>
      <w:r w:rsidDel="00000000" w:rsidR="00000000" w:rsidRPr="00000000">
        <w:rPr>
          <w:rFonts w:ascii="arial" w:cs="arial" w:eastAsia="arial" w:hAnsi="arial"/>
          <w:rtl w:val="0"/>
        </w:rPr>
        <w:t xml:space="preserve"> Трансграничная передача на территории иностранных государств, не отвечающих вышеуказанным требованиям, может осуществляться только в случае наличия согласия в письменной форме субъекта или исполнения договора.</w:t>
      </w:r>
    </w:p>
    <w:p w:rsidR="00000000" w:rsidDel="00000000" w:rsidP="00000000" w:rsidRDefault="00000000" w:rsidRPr="00000000" w14:paraId="00000035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color w:val="2c3e50"/>
        </w:rPr>
      </w:pPr>
      <w:r w:rsidDel="00000000" w:rsidR="00000000" w:rsidRPr="00000000">
        <w:rPr>
          <w:rFonts w:ascii="arial" w:cs="arial" w:eastAsia="arial" w:hAnsi="arial"/>
          <w:color w:val="2c3e50"/>
          <w:rtl w:val="0"/>
        </w:rPr>
        <w:t xml:space="preserve">7. Заключительные положения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7.1.</w:t>
      </w:r>
      <w:r w:rsidDel="00000000" w:rsidR="00000000" w:rsidRPr="00000000">
        <w:rPr>
          <w:rFonts w:ascii="arial" w:cs="arial" w:eastAsia="arial" w:hAnsi="arial"/>
          <w:rtl w:val="0"/>
        </w:rPr>
        <w:t xml:space="preserve"> Пользователь может получить любые разъяснения по интересующим вопросам, касающимся обработки его персональных данных, обратившись к Оператору по контактам (включая Telegram ecomclient), указанным на сайте.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7.2.</w:t>
      </w:r>
      <w:r w:rsidDel="00000000" w:rsidR="00000000" w:rsidRPr="00000000">
        <w:rPr>
          <w:rFonts w:ascii="arial" w:cs="arial" w:eastAsia="arial" w:hAnsi="arial"/>
          <w:rtl w:val="0"/>
        </w:rPr>
        <w:t xml:space="preserve"> 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 w:rsidR="00000000" w:rsidDel="00000000" w:rsidP="00000000" w:rsidRDefault="00000000" w:rsidRPr="00000000" w14:paraId="0000003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7.3.</w:t>
      </w:r>
      <w:r w:rsidDel="00000000" w:rsidR="00000000" w:rsidRPr="00000000">
        <w:rPr>
          <w:rFonts w:ascii="arial" w:cs="arial" w:eastAsia="arial" w:hAnsi="arial"/>
          <w:rtl w:val="0"/>
        </w:rPr>
        <w:t xml:space="preserve"> Актуальная версия Политики в свободном доступе должна быть размещена в сети Интернет на сайте ecomclient.com.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